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792" w:rsidRPr="00DA5792" w:rsidRDefault="00DA5792" w:rsidP="00DA5792">
      <w:pPr>
        <w:spacing w:line="220" w:lineRule="atLeast"/>
        <w:ind w:firstLineChars="200" w:firstLine="360"/>
        <w:jc w:val="center"/>
        <w:rPr>
          <w:rFonts w:cs="Tahoma" w:hint="eastAsia"/>
          <w:b/>
          <w:color w:val="000000"/>
          <w:sz w:val="18"/>
          <w:szCs w:val="18"/>
        </w:rPr>
      </w:pPr>
      <w:r w:rsidRPr="00DA5792">
        <w:rPr>
          <w:rFonts w:cs="Tahoma" w:hint="eastAsia"/>
          <w:b/>
          <w:color w:val="000000"/>
          <w:sz w:val="18"/>
          <w:szCs w:val="18"/>
        </w:rPr>
        <w:t>宁波市慢性病智能平台直报培训会议成功召开</w:t>
      </w:r>
    </w:p>
    <w:p w:rsidR="004358AB" w:rsidRDefault="00DA5792" w:rsidP="00DA5792">
      <w:pPr>
        <w:spacing w:line="220" w:lineRule="atLeast"/>
        <w:ind w:firstLineChars="200" w:firstLine="360"/>
      </w:pPr>
      <w:r>
        <w:rPr>
          <w:rFonts w:cs="Tahoma"/>
          <w:color w:val="000000"/>
          <w:sz w:val="18"/>
          <w:szCs w:val="18"/>
        </w:rPr>
        <w:t>2017</w:t>
      </w:r>
      <w:r>
        <w:rPr>
          <w:rFonts w:cs="Tahoma"/>
          <w:color w:val="000000"/>
          <w:sz w:val="18"/>
          <w:szCs w:val="18"/>
        </w:rPr>
        <w:t>年</w:t>
      </w:r>
      <w:r>
        <w:rPr>
          <w:rFonts w:cs="Tahoma"/>
          <w:color w:val="000000"/>
          <w:sz w:val="18"/>
          <w:szCs w:val="18"/>
        </w:rPr>
        <w:t>12</w:t>
      </w:r>
      <w:r>
        <w:rPr>
          <w:rFonts w:cs="Tahoma"/>
          <w:color w:val="000000"/>
          <w:sz w:val="18"/>
          <w:szCs w:val="18"/>
        </w:rPr>
        <w:t>月</w:t>
      </w:r>
      <w:r>
        <w:rPr>
          <w:rFonts w:cs="Tahoma"/>
          <w:color w:val="000000"/>
          <w:sz w:val="18"/>
          <w:szCs w:val="18"/>
        </w:rPr>
        <w:t>14</w:t>
      </w:r>
      <w:r>
        <w:rPr>
          <w:rFonts w:cs="Tahoma"/>
          <w:color w:val="000000"/>
          <w:sz w:val="18"/>
          <w:szCs w:val="18"/>
        </w:rPr>
        <w:t>日，宁波市慢性病协同管理系统慢性病和死因网络直报工作正式启动。</w:t>
      </w:r>
      <w:r>
        <w:rPr>
          <w:rFonts w:cs="Tahoma"/>
          <w:color w:val="000000"/>
          <w:sz w:val="18"/>
          <w:szCs w:val="18"/>
        </w:rPr>
        <w:t xml:space="preserve"> </w:t>
      </w:r>
      <w:r>
        <w:rPr>
          <w:rFonts w:cs="Tahoma"/>
          <w:color w:val="000000"/>
          <w:sz w:val="18"/>
          <w:szCs w:val="18"/>
        </w:rPr>
        <w:t>为保障宁波市平台系统顺利运行，中心慢防所联合卫生大数据研究所于近日组织召开了宁波市慢性病协同管理系统启动及培训工作会议，各县（市）区疾控、市级医院、县级医院、社区卫生服务中心等共</w:t>
      </w:r>
      <w:r>
        <w:rPr>
          <w:rFonts w:cs="Tahoma"/>
          <w:color w:val="000000"/>
          <w:sz w:val="18"/>
          <w:szCs w:val="18"/>
        </w:rPr>
        <w:t>150</w:t>
      </w:r>
      <w:r>
        <w:rPr>
          <w:rFonts w:cs="Tahoma"/>
          <w:color w:val="000000"/>
          <w:sz w:val="18"/>
          <w:szCs w:val="18"/>
        </w:rPr>
        <w:t>余人参加了会议。</w:t>
      </w:r>
      <w:r>
        <w:rPr>
          <w:rFonts w:cs="Tahoma"/>
          <w:color w:val="000000"/>
          <w:sz w:val="18"/>
          <w:szCs w:val="18"/>
        </w:rPr>
        <w:br/>
        <w:t xml:space="preserve">       </w:t>
      </w:r>
      <w:r>
        <w:rPr>
          <w:rFonts w:cs="Tahoma"/>
          <w:color w:val="000000"/>
          <w:sz w:val="18"/>
          <w:szCs w:val="18"/>
        </w:rPr>
        <w:t>本次会议明确了宁波市所有医疗机构的慢性病和死亡报告工作，将由传统的省网网络直报切换至宁波市平台。同时，会议围绕平台的登录与使用、慢病和死因监测模块功能、平台切换要求和问题等重点内容进行了培训。会议最后进行了问题的讨论，中心相关工作人员进行了详细解答。</w:t>
      </w:r>
      <w:r>
        <w:rPr>
          <w:rFonts w:cs="Tahoma"/>
          <w:color w:val="000000"/>
          <w:sz w:val="18"/>
          <w:szCs w:val="18"/>
        </w:rPr>
        <w:br/>
        <w:t xml:space="preserve">        </w:t>
      </w:r>
      <w:r>
        <w:rPr>
          <w:rFonts w:cs="Tahoma"/>
          <w:color w:val="000000"/>
          <w:sz w:val="18"/>
          <w:szCs w:val="18"/>
        </w:rPr>
        <w:t>慢性病网络直报从省网到宁波市平台的切换，将有力的推动宁波市慢性病监测和信息化建设工作再上一个新台阶。</w:t>
      </w: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B7726"/>
    <w:rsid w:val="00C04BAC"/>
    <w:rsid w:val="00D31D50"/>
    <w:rsid w:val="00DA57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Words>
  <Characters>303</Characters>
  <Application>Microsoft Office Word</Application>
  <DocSecurity>0</DocSecurity>
  <Lines>2</Lines>
  <Paragraphs>1</Paragraphs>
  <ScaleCrop>false</ScaleCrop>
  <Company/>
  <LinksUpToDate>false</LinksUpToDate>
  <CharactersWithSpaces>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2018-06-05T02:04:00Z</dcterms:modified>
</cp:coreProperties>
</file>